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40" w:rsidRPr="00EE3940" w:rsidRDefault="00EE3940" w:rsidP="00EE3940">
      <w:pPr>
        <w:shd w:val="clear" w:color="auto" w:fill="FFFFFF"/>
        <w:spacing w:before="100" w:beforeAutospacing="1" w:after="100" w:afterAutospacing="1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E3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Protokół Nr </w:t>
      </w:r>
      <w:r w:rsidR="005625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0</w:t>
      </w:r>
      <w:r w:rsidR="002A31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</w:t>
      </w:r>
      <w:r w:rsidRPr="00EE3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/</w:t>
      </w:r>
      <w:r w:rsidR="005625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0</w:t>
      </w:r>
      <w:r w:rsidR="002A31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</w:t>
      </w:r>
      <w:r w:rsidRPr="00EE3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/201</w:t>
      </w:r>
      <w:r w:rsidR="006C0A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9</w:t>
      </w:r>
    </w:p>
    <w:p w:rsidR="00EE3940" w:rsidRPr="00EE3940" w:rsidRDefault="00EE3940" w:rsidP="00EE3940">
      <w:pPr>
        <w:shd w:val="clear" w:color="auto" w:fill="FFFFFF"/>
        <w:spacing w:before="100" w:beforeAutospacing="1" w:after="100" w:afterAutospacing="1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E3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z posiedzenia Rady Osiedla </w:t>
      </w:r>
      <w:r w:rsidR="00B43F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Stare Miasto </w:t>
      </w:r>
      <w:r w:rsidRPr="00EE3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dniu </w:t>
      </w:r>
      <w:r w:rsidR="002A31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15</w:t>
      </w:r>
      <w:r w:rsidR="005625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.0</w:t>
      </w:r>
      <w:r w:rsidR="002A31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</w:t>
      </w:r>
      <w:r w:rsidRPr="00EE3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.201</w:t>
      </w:r>
      <w:r w:rsidR="006C0A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9</w:t>
      </w:r>
      <w:r w:rsidRPr="00EE3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r.</w:t>
      </w:r>
    </w:p>
    <w:p w:rsidR="00EE3940" w:rsidRPr="00EE3940" w:rsidRDefault="00EE3940" w:rsidP="00EE3940">
      <w:p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E3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Obecni </w:t>
      </w:r>
      <w:r w:rsidR="00830D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</w:t>
      </w:r>
      <w:r w:rsidRPr="00EE3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osób wg. listy obecności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załączeniu</w:t>
      </w:r>
      <w:r w:rsidRPr="00EE3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4F5DD0" w:rsidRDefault="00EE3940" w:rsidP="002A31AC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Arial" w:hAnsi="Arial" w:cs="Arial"/>
          <w:b/>
          <w:bCs/>
        </w:rPr>
      </w:pPr>
      <w:r w:rsidRPr="00CD47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Tematyka posiedzenia: </w:t>
      </w:r>
      <w:r w:rsidR="00E179A9" w:rsidRPr="00CD47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zapoznanie</w:t>
      </w:r>
      <w:r w:rsidRPr="00CD47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się </w:t>
      </w:r>
      <w:r w:rsidR="00036B87" w:rsidRPr="00CD47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 otrzymaną korespondencją,</w:t>
      </w:r>
      <w:r w:rsidR="006766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="003F5FCF" w:rsidRPr="00CD47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</w:t>
      </w:r>
      <w:r w:rsidR="003F5FCF" w:rsidRPr="00CD47F0">
        <w:rPr>
          <w:rFonts w:ascii="Tahoma" w:hAnsi="Tahoma" w:cs="Tahoma"/>
          <w:color w:val="141823"/>
          <w:sz w:val="18"/>
          <w:szCs w:val="18"/>
          <w:shd w:val="clear" w:color="auto" w:fill="FFFFFF"/>
        </w:rPr>
        <w:t>odjęcie uchwał</w:t>
      </w:r>
      <w:r w:rsidR="008D6AA6">
        <w:rPr>
          <w:rFonts w:ascii="Tahoma" w:hAnsi="Tahoma" w:cs="Tahoma"/>
          <w:color w:val="141823"/>
          <w:sz w:val="18"/>
          <w:szCs w:val="18"/>
          <w:shd w:val="clear" w:color="auto" w:fill="FFFFFF"/>
        </w:rPr>
        <w:t>y</w:t>
      </w:r>
      <w:r w:rsidR="003F5FCF" w:rsidRPr="00CD47F0">
        <w:rPr>
          <w:rFonts w:ascii="Tahoma" w:hAnsi="Tahoma" w:cs="Tahoma"/>
          <w:color w:val="141823"/>
          <w:sz w:val="18"/>
          <w:szCs w:val="18"/>
          <w:shd w:val="clear" w:color="auto" w:fill="FFFFFF"/>
        </w:rPr>
        <w:t xml:space="preserve"> </w:t>
      </w:r>
      <w:r w:rsidR="00492D80">
        <w:rPr>
          <w:rFonts w:ascii="Tahoma" w:hAnsi="Tahoma" w:cs="Tahoma"/>
          <w:color w:val="141823"/>
          <w:sz w:val="18"/>
          <w:szCs w:val="18"/>
          <w:shd w:val="clear" w:color="auto" w:fill="FFFFFF"/>
        </w:rPr>
        <w:t xml:space="preserve">dotyczącej </w:t>
      </w:r>
      <w:r w:rsidR="006C0AAE">
        <w:rPr>
          <w:rFonts w:ascii="Tahoma" w:hAnsi="Tahoma" w:cs="Tahoma"/>
          <w:color w:val="141823"/>
          <w:sz w:val="18"/>
          <w:szCs w:val="18"/>
          <w:shd w:val="clear" w:color="auto" w:fill="FFFFFF"/>
        </w:rPr>
        <w:t xml:space="preserve">wydania opinii w sprawie: </w:t>
      </w:r>
      <w:r w:rsidR="00833C4B">
        <w:rPr>
          <w:rFonts w:ascii="Tahoma" w:hAnsi="Tahoma" w:cs="Tahoma"/>
          <w:color w:val="141823"/>
          <w:sz w:val="18"/>
          <w:szCs w:val="18"/>
          <w:shd w:val="clear" w:color="auto" w:fill="FFFFFF"/>
        </w:rPr>
        <w:t xml:space="preserve">dzierżawy działki na </w:t>
      </w:r>
      <w:r w:rsidR="00C4692C">
        <w:rPr>
          <w:rFonts w:ascii="Tahoma" w:hAnsi="Tahoma" w:cs="Tahoma"/>
          <w:color w:val="141823"/>
          <w:sz w:val="18"/>
          <w:szCs w:val="18"/>
          <w:shd w:val="clear" w:color="auto" w:fill="FFFFFF"/>
        </w:rPr>
        <w:t>Łąkę</w:t>
      </w:r>
      <w:r w:rsidR="002A31AC">
        <w:rPr>
          <w:rFonts w:ascii="Tahoma" w:hAnsi="Tahoma" w:cs="Tahoma"/>
          <w:color w:val="141823"/>
          <w:sz w:val="18"/>
          <w:szCs w:val="18"/>
          <w:shd w:val="clear" w:color="auto" w:fill="FFFFFF"/>
        </w:rPr>
        <w:t xml:space="preserve"> Kana </w:t>
      </w:r>
      <w:r w:rsidR="00B01E32">
        <w:rPr>
          <w:rFonts w:ascii="Tahoma" w:hAnsi="Tahoma" w:cs="Tahoma"/>
          <w:color w:val="141823"/>
          <w:sz w:val="18"/>
          <w:szCs w:val="18"/>
          <w:shd w:val="clear" w:color="auto" w:fill="FFFFFF"/>
        </w:rPr>
        <w:t xml:space="preserve">zapoznanie się z </w:t>
      </w:r>
      <w:r w:rsidR="009D3FD2">
        <w:rPr>
          <w:rFonts w:ascii="Tahoma" w:hAnsi="Tahoma" w:cs="Tahoma"/>
          <w:color w:val="141823"/>
          <w:sz w:val="18"/>
          <w:szCs w:val="18"/>
          <w:shd w:val="clear" w:color="auto" w:fill="FFFFFF"/>
        </w:rPr>
        <w:t xml:space="preserve">korespondencją, informacja nt. </w:t>
      </w:r>
      <w:r w:rsidR="002A31AC" w:rsidRPr="002A31AC">
        <w:rPr>
          <w:rFonts w:ascii="Tahoma" w:hAnsi="Tahoma" w:cs="Tahoma"/>
          <w:color w:val="141823"/>
          <w:sz w:val="18"/>
          <w:szCs w:val="18"/>
          <w:shd w:val="clear" w:color="auto" w:fill="FFFFFF"/>
        </w:rPr>
        <w:t>przystąpienia do sporządzenia miejscowego planu zagospodarowania przestrzennego</w:t>
      </w:r>
      <w:r w:rsidR="002A31AC">
        <w:rPr>
          <w:rFonts w:ascii="Tahoma" w:hAnsi="Tahoma" w:cs="Tahoma"/>
          <w:color w:val="141823"/>
          <w:sz w:val="18"/>
          <w:szCs w:val="18"/>
          <w:shd w:val="clear" w:color="auto" w:fill="FFFFFF"/>
        </w:rPr>
        <w:t xml:space="preserve"> </w:t>
      </w:r>
      <w:r w:rsidR="002A31AC" w:rsidRPr="002A31AC">
        <w:rPr>
          <w:rFonts w:ascii="Tahoma" w:hAnsi="Tahoma" w:cs="Tahoma"/>
          <w:color w:val="141823"/>
          <w:sz w:val="18"/>
          <w:szCs w:val="18"/>
          <w:shd w:val="clear" w:color="auto" w:fill="FFFFFF"/>
        </w:rPr>
        <w:t>„Stare Miasto i Plac Tobrucki” w Szczecinie</w:t>
      </w:r>
      <w:r w:rsidR="002A31AC">
        <w:rPr>
          <w:rFonts w:ascii="Tahoma" w:hAnsi="Tahoma" w:cs="Tahoma"/>
          <w:color w:val="141823"/>
          <w:sz w:val="18"/>
          <w:szCs w:val="18"/>
          <w:shd w:val="clear" w:color="auto" w:fill="FFFFFF"/>
        </w:rPr>
        <w:t>.</w:t>
      </w:r>
      <w:r w:rsidR="00B01E32">
        <w:rPr>
          <w:rFonts w:ascii="Tahoma" w:hAnsi="Tahoma" w:cs="Tahoma"/>
          <w:color w:val="141823"/>
          <w:sz w:val="18"/>
          <w:szCs w:val="18"/>
          <w:shd w:val="clear" w:color="auto" w:fill="FFFFFF"/>
        </w:rPr>
        <w:t xml:space="preserve"> </w:t>
      </w:r>
      <w:r w:rsidR="00493ADA">
        <w:rPr>
          <w:rFonts w:ascii="Tahoma" w:hAnsi="Tahoma" w:cs="Tahoma"/>
          <w:color w:val="141823"/>
          <w:sz w:val="18"/>
          <w:szCs w:val="18"/>
          <w:shd w:val="clear" w:color="auto" w:fill="FFFFFF"/>
        </w:rPr>
        <w:t>S</w:t>
      </w:r>
      <w:r w:rsidR="000C769B">
        <w:rPr>
          <w:rFonts w:ascii="Tahoma" w:hAnsi="Tahoma" w:cs="Tahoma"/>
          <w:color w:val="141823"/>
          <w:sz w:val="18"/>
          <w:szCs w:val="18"/>
          <w:shd w:val="clear" w:color="auto" w:fill="FFFFFF"/>
        </w:rPr>
        <w:t>prawy bieżące</w:t>
      </w:r>
      <w:r w:rsidR="00CE71C3">
        <w:rPr>
          <w:rFonts w:ascii="Tahoma" w:hAnsi="Tahoma" w:cs="Tahoma"/>
          <w:color w:val="141823"/>
          <w:sz w:val="18"/>
          <w:szCs w:val="18"/>
          <w:shd w:val="clear" w:color="auto" w:fill="FFFFFF"/>
        </w:rPr>
        <w:t>.</w:t>
      </w:r>
      <w:r w:rsidR="008D6AA6" w:rsidRPr="008D6AA6">
        <w:rPr>
          <w:rFonts w:ascii="Arial" w:hAnsi="Arial" w:cs="Arial"/>
          <w:b/>
          <w:bCs/>
        </w:rPr>
        <w:t xml:space="preserve"> </w:t>
      </w:r>
    </w:p>
    <w:p w:rsidR="00EE3940" w:rsidRPr="00EE3940" w:rsidRDefault="00EE3940" w:rsidP="00EE3940">
      <w:p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E3940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Porządek zebrania:</w:t>
      </w:r>
      <w:r w:rsidRPr="00EE3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E3940" w:rsidRPr="00EE3940" w:rsidRDefault="00EE3940" w:rsidP="00EE39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E3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Sprawdzenie listy obecności, stwierdzenie quorum.</w:t>
      </w:r>
    </w:p>
    <w:p w:rsidR="00EE3940" w:rsidRPr="00EE3940" w:rsidRDefault="00EE3940" w:rsidP="00EE39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E3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Przedstawienie porządku obrad – przyjęcie porządku obrad.</w:t>
      </w:r>
    </w:p>
    <w:p w:rsidR="007153E2" w:rsidRDefault="007153E2" w:rsidP="00EE39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Przyjęcie protokołu z posiedzenia RO SM w dn.</w:t>
      </w:r>
      <w:r w:rsidR="00D50C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="002A31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07</w:t>
      </w:r>
      <w:r w:rsidR="00D02E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r w:rsidR="009D3F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</w:t>
      </w:r>
      <w:r w:rsidR="002A31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</w:t>
      </w:r>
      <w:r w:rsidR="006F45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</w:t>
      </w:r>
      <w:r w:rsidR="009D3F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</w:t>
      </w:r>
      <w:r w:rsidR="00B01E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r. </w:t>
      </w:r>
    </w:p>
    <w:p w:rsidR="00DB28ED" w:rsidRPr="00DB28ED" w:rsidRDefault="00B01E32" w:rsidP="005B6393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E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Podjęcie uchwały RO SM nr 1</w:t>
      </w:r>
      <w:r w:rsidR="009D3F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</w:t>
      </w:r>
      <w:r w:rsidR="002A31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</w:t>
      </w:r>
      <w:r w:rsidRPr="00B01E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/1</w:t>
      </w:r>
      <w:r w:rsidR="00A822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</w:t>
      </w:r>
      <w:r w:rsidRPr="00B01E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sprawie </w:t>
      </w:r>
      <w:r w:rsidRPr="00B01E32">
        <w:rPr>
          <w:rFonts w:ascii="Tahoma" w:hAnsi="Tahoma" w:cs="Tahoma"/>
          <w:color w:val="141823"/>
          <w:sz w:val="18"/>
          <w:szCs w:val="18"/>
          <w:shd w:val="clear" w:color="auto" w:fill="FFFFFF"/>
        </w:rPr>
        <w:t xml:space="preserve">opinii Rady Osiedla Stare Miasto dot. </w:t>
      </w:r>
      <w:r w:rsidR="009D3FD2">
        <w:rPr>
          <w:rFonts w:ascii="Tahoma" w:hAnsi="Tahoma" w:cs="Tahoma"/>
          <w:color w:val="141823"/>
          <w:sz w:val="18"/>
          <w:szCs w:val="18"/>
          <w:shd w:val="clear" w:color="auto" w:fill="FFFFFF"/>
        </w:rPr>
        <w:t xml:space="preserve">dzierżawy działki </w:t>
      </w:r>
      <w:r w:rsidR="002A31AC">
        <w:rPr>
          <w:rFonts w:ascii="Tahoma" w:hAnsi="Tahoma" w:cs="Tahoma"/>
          <w:color w:val="141823"/>
          <w:sz w:val="18"/>
          <w:szCs w:val="18"/>
          <w:shd w:val="clear" w:color="auto" w:fill="FFFFFF"/>
        </w:rPr>
        <w:t xml:space="preserve">na Łąkę Kana na działalność Ośrodka Teatralnego Kana przy ul. Duczyńskiego, część działki 11/1 obręb 1029 </w:t>
      </w:r>
      <w:r w:rsidR="00830DFE">
        <w:rPr>
          <w:rFonts w:ascii="Tahoma" w:hAnsi="Tahoma" w:cs="Tahoma"/>
          <w:color w:val="141823"/>
          <w:sz w:val="18"/>
          <w:szCs w:val="18"/>
          <w:shd w:val="clear" w:color="auto" w:fill="FFFFFF"/>
        </w:rPr>
        <w:t>w Szczecinie</w:t>
      </w:r>
      <w:r w:rsidR="00FB6697">
        <w:rPr>
          <w:rFonts w:ascii="Tahoma" w:hAnsi="Tahoma" w:cs="Tahoma"/>
          <w:color w:val="141823"/>
          <w:sz w:val="18"/>
          <w:szCs w:val="18"/>
          <w:shd w:val="clear" w:color="auto" w:fill="FFFFFF"/>
        </w:rPr>
        <w:t xml:space="preserve"> wraz z przedstawieniem Wspólnotom </w:t>
      </w:r>
      <w:r w:rsidR="00DD5588">
        <w:rPr>
          <w:rFonts w:ascii="Tahoma" w:hAnsi="Tahoma" w:cs="Tahoma"/>
          <w:color w:val="141823"/>
          <w:sz w:val="18"/>
          <w:szCs w:val="18"/>
          <w:shd w:val="clear" w:color="auto" w:fill="FFFFFF"/>
        </w:rPr>
        <w:t xml:space="preserve">Mieszkaniowym </w:t>
      </w:r>
      <w:bookmarkStart w:id="0" w:name="_GoBack"/>
      <w:bookmarkEnd w:id="0"/>
      <w:r w:rsidR="00FB6697">
        <w:rPr>
          <w:rFonts w:ascii="Tahoma" w:hAnsi="Tahoma" w:cs="Tahoma"/>
          <w:color w:val="141823"/>
          <w:sz w:val="18"/>
          <w:szCs w:val="18"/>
          <w:shd w:val="clear" w:color="auto" w:fill="FFFFFF"/>
        </w:rPr>
        <w:t>dotychczasowych działań podjętych przez RO Stare Miasto</w:t>
      </w:r>
      <w:r w:rsidR="00DB28ED">
        <w:rPr>
          <w:rFonts w:ascii="Tahoma" w:hAnsi="Tahoma" w:cs="Tahoma"/>
          <w:color w:val="141823"/>
          <w:sz w:val="18"/>
          <w:szCs w:val="18"/>
          <w:shd w:val="clear" w:color="auto" w:fill="FFFFFF"/>
        </w:rPr>
        <w:t>.</w:t>
      </w:r>
    </w:p>
    <w:p w:rsidR="002A31AC" w:rsidRPr="002A31AC" w:rsidRDefault="002A31AC" w:rsidP="002A31AC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Zapoznanie się z ogłoszeniem nt. </w:t>
      </w:r>
      <w:r w:rsidRPr="002A31AC">
        <w:rPr>
          <w:rFonts w:ascii="Tahoma" w:hAnsi="Tahoma" w:cs="Tahoma"/>
          <w:color w:val="141823"/>
          <w:sz w:val="18"/>
          <w:szCs w:val="18"/>
          <w:shd w:val="clear" w:color="auto" w:fill="FFFFFF"/>
        </w:rPr>
        <w:t>przystąpienia do sporządzenia miejscowego planu zagospodarowania przestrzennego</w:t>
      </w:r>
      <w:r>
        <w:rPr>
          <w:rFonts w:ascii="Tahoma" w:hAnsi="Tahoma" w:cs="Tahoma"/>
          <w:color w:val="141823"/>
          <w:sz w:val="18"/>
          <w:szCs w:val="18"/>
          <w:shd w:val="clear" w:color="auto" w:fill="FFFFFF"/>
        </w:rPr>
        <w:t xml:space="preserve"> </w:t>
      </w:r>
      <w:r w:rsidRPr="002A31AC">
        <w:rPr>
          <w:rFonts w:ascii="Tahoma" w:hAnsi="Tahoma" w:cs="Tahoma"/>
          <w:color w:val="141823"/>
          <w:sz w:val="18"/>
          <w:szCs w:val="18"/>
          <w:shd w:val="clear" w:color="auto" w:fill="FFFFFF"/>
        </w:rPr>
        <w:t>„Stare Miasto i Plac Tobrucki” w Szczecinie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2A31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UCHWAŁA NR XLV/1317/18</w:t>
      </w:r>
    </w:p>
    <w:p w:rsidR="002A31AC" w:rsidRPr="002A31AC" w:rsidRDefault="002A31AC" w:rsidP="002A31AC">
      <w:pPr>
        <w:pStyle w:val="Akapitzli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31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RADY MIASTA SZCZECIN z dnia 30 października 2018 r.</w:t>
      </w:r>
    </w:p>
    <w:p w:rsidR="00986E40" w:rsidRPr="0013026F" w:rsidRDefault="00E260F3" w:rsidP="008A48C5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2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Sprawy bieżące</w:t>
      </w:r>
      <w:r w:rsidR="00E236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zapoznanie z korespondencją</w:t>
      </w:r>
      <w:r w:rsidR="00C469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</w:t>
      </w:r>
      <w:r w:rsidR="002A77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="008A65C0" w:rsidRPr="001302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E260F3" w:rsidRPr="00A82239" w:rsidRDefault="00E260F3" w:rsidP="00EE39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9F42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Zakończenie zebrania</w:t>
      </w:r>
      <w:r w:rsidR="00830D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</w:t>
      </w:r>
      <w:r w:rsidR="00A82239" w:rsidRPr="00A82239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</w:t>
      </w:r>
    </w:p>
    <w:p w:rsidR="00C4692C" w:rsidRDefault="00830DFE" w:rsidP="002216A0">
      <w:p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830DF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Zebranie odbyło się z udziałem zaproszonego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="00C4692C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Zarząd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u</w:t>
      </w:r>
      <w:r w:rsidR="00C4692C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Wspólnot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y</w:t>
      </w:r>
      <w:r w:rsidR="00C4692C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M</w:t>
      </w:r>
      <w:r w:rsidR="00C4692C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ieszkaniow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ej przy ul. </w:t>
      </w:r>
      <w:r w:rsidR="00DD5588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……………</w:t>
      </w:r>
      <w:r w:rsidR="00C4692C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w związku ze składanymi skargami na głośn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ą</w:t>
      </w:r>
      <w:r w:rsidR="00C4692C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działalność Łąki Kana w trakcie imprez muzycznych i wydarzeń artystycznych organizowanych przez OT Kana w otwartej przestrzeni. </w:t>
      </w:r>
    </w:p>
    <w:p w:rsidR="00830DFE" w:rsidRPr="00161F3C" w:rsidRDefault="00830DFE" w:rsidP="00830DFE">
      <w:p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161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 1</w:t>
      </w:r>
    </w:p>
    <w:p w:rsidR="00830DFE" w:rsidRPr="0051013E" w:rsidRDefault="00830DFE" w:rsidP="00830DFE">
      <w:p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51013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Zebranie otworzyła Przewodnicząca RO stwierdzając quorum.</w:t>
      </w:r>
    </w:p>
    <w:p w:rsidR="00830DFE" w:rsidRPr="0051013E" w:rsidRDefault="00830DFE" w:rsidP="00830DFE">
      <w:p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5101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 2</w:t>
      </w:r>
    </w:p>
    <w:p w:rsidR="00830DFE" w:rsidRPr="0051013E" w:rsidRDefault="00830DFE" w:rsidP="00830DFE">
      <w:p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51013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Porządek zebrania został przyjęty jednogłośnie. Za głosowało 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8</w:t>
      </w:r>
      <w:r w:rsidRPr="0051013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osób, przeciw – 0 wstrzymało się –  0 </w:t>
      </w:r>
    </w:p>
    <w:p w:rsidR="00830DFE" w:rsidRPr="0051013E" w:rsidRDefault="00830DFE" w:rsidP="00830DFE">
      <w:p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5101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 3</w:t>
      </w:r>
    </w:p>
    <w:p w:rsidR="00830DFE" w:rsidRDefault="00830DFE" w:rsidP="00830DFE">
      <w:p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51013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Protokół z posiedzenia RO SM z dn. 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07.02.</w:t>
      </w:r>
      <w:r w:rsidRPr="0051013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201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9 </w:t>
      </w:r>
      <w:r w:rsidRPr="0051013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r. został przyjęty jednogłośnie. Za głosowało 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8</w:t>
      </w:r>
      <w:r w:rsidRPr="0051013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osób, przeciw – 0 wstrzymało się –  0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.</w:t>
      </w:r>
    </w:p>
    <w:p w:rsidR="00830DFE" w:rsidRPr="00FB6697" w:rsidRDefault="00FB6697" w:rsidP="00830DFE">
      <w:p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FB66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Ad 4 </w:t>
      </w:r>
    </w:p>
    <w:p w:rsidR="00C4692C" w:rsidRDefault="00732957" w:rsidP="002216A0">
      <w:p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Przedstawi</w:t>
      </w:r>
      <w:r w:rsidR="00830DF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ono dla Zarządu Wspólnot Mieszkaniowych 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p</w:t>
      </w:r>
      <w:r w:rsidR="00C4692C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odjęte 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przez RO </w:t>
      </w:r>
      <w:r w:rsidR="00C4692C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działania</w:t>
      </w:r>
      <w:r w:rsidR="00830DF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od 2018 r.</w:t>
      </w:r>
      <w:r w:rsidR="00FB669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:</w:t>
      </w:r>
    </w:p>
    <w:p w:rsidR="00732957" w:rsidRDefault="00C4692C" w:rsidP="00607DB0">
      <w:pPr>
        <w:pStyle w:val="Akapitzlist"/>
        <w:numPr>
          <w:ilvl w:val="1"/>
          <w:numId w:val="1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252" w:lineRule="atLeast"/>
        <w:ind w:left="709" w:hanging="567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607DB0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Zorganizowanie spotkania z udziałem Dyrekcji i pracowników </w:t>
      </w:r>
      <w:r w:rsidR="00830DFE" w:rsidRPr="00607DB0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Kana, na które</w:t>
      </w:r>
      <w:r w:rsidRPr="00607DB0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również zaprosiliśmy Wspólnoty </w:t>
      </w:r>
      <w:r w:rsidR="00FB669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M</w:t>
      </w:r>
      <w:r w:rsidRPr="00607DB0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ieszkaniowe za pośrednictwem </w:t>
      </w:r>
      <w:r w:rsidR="00FB669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Przedstawiciela Zarządu Wspólnoty</w:t>
      </w:r>
      <w:r w:rsidR="00607DB0" w:rsidRPr="00607DB0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. Wspólnoty nie wyraziły zgody na udział w spotkaniu. </w:t>
      </w:r>
      <w:r w:rsidRPr="00607DB0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</w:t>
      </w:r>
      <w:r w:rsidR="00607DB0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W trakcie spotkania z </w:t>
      </w:r>
      <w:r w:rsidR="00FB669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OT </w:t>
      </w:r>
      <w:r w:rsidR="00607DB0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Kana zostaliśmy poinformowani, że OT podejmował działania zmierzające do porozumienia się ze wspólnotami jednak do porozumienia nie doszło. Zapewniali nas, że przestrzegają ustaleń ze spotkania Wspólnot Mieszkaniowych</w:t>
      </w:r>
      <w:r w:rsidR="0073295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, Zarząd</w:t>
      </w:r>
      <w:r w:rsidR="00FB669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u</w:t>
      </w:r>
      <w:r w:rsidR="0073295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</w:t>
      </w:r>
      <w:r w:rsidR="00FB669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N</w:t>
      </w:r>
      <w:r w:rsidR="0073295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ieruchomości </w:t>
      </w:r>
      <w:r w:rsidR="00830DF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Maron wraz</w:t>
      </w:r>
      <w:r w:rsidR="00607DB0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z Dyrekcją Wydziału Kultury</w:t>
      </w:r>
      <w:r w:rsidR="0073295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z dnia 02.07.2018 r.</w:t>
      </w:r>
    </w:p>
    <w:p w:rsidR="00732957" w:rsidRDefault="00732957" w:rsidP="00607DB0">
      <w:pPr>
        <w:pStyle w:val="Akapitzlist"/>
        <w:numPr>
          <w:ilvl w:val="1"/>
          <w:numId w:val="1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252" w:lineRule="atLeast"/>
        <w:ind w:left="709" w:hanging="567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lastRenderedPageBreak/>
        <w:t>Spotkanie RO w Wydziale Kultury w</w:t>
      </w:r>
      <w:r w:rsidR="00FB669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raz 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z </w:t>
      </w:r>
      <w:r w:rsidR="00830DF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Kana, zapytania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służb miejskich w sprawie interwencji dot. hałasu, zakłócania ciszy nocnej na Łące Kana   </w:t>
      </w:r>
    </w:p>
    <w:p w:rsidR="003219D8" w:rsidRDefault="00732957" w:rsidP="00607DB0">
      <w:pPr>
        <w:pStyle w:val="Akapitzlist"/>
        <w:numPr>
          <w:ilvl w:val="1"/>
          <w:numId w:val="1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252" w:lineRule="atLeast"/>
        <w:ind w:left="709" w:hanging="567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Skierowanie pisma do WGKiOŚ w sprawie </w:t>
      </w:r>
      <w:r w:rsidR="00830DF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ustalenia planów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inwestycyjnych Gminy Miasto </w:t>
      </w:r>
      <w:r w:rsidR="00FB669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Szczecin, co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do </w:t>
      </w:r>
      <w:r w:rsidR="00FB669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działki, na której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znajduje </w:t>
      </w:r>
      <w:r w:rsidR="00830DF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się Łąka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Kany</w:t>
      </w:r>
      <w:r w:rsidR="003219D8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, czy jest planowane zagospodarowania tego terenu oraz możliwości zamontowania ekranów akustycznych lub zastosowania innych rozwiązań celem wygłuszenia organizowanych imprez – 12.10.2018</w:t>
      </w:r>
      <w:r w:rsidR="00811FAC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r.</w:t>
      </w:r>
    </w:p>
    <w:p w:rsidR="003219D8" w:rsidRDefault="003219D8" w:rsidP="00607DB0">
      <w:pPr>
        <w:pStyle w:val="Akapitzlist"/>
        <w:numPr>
          <w:ilvl w:val="1"/>
          <w:numId w:val="1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252" w:lineRule="atLeast"/>
        <w:ind w:left="709" w:hanging="567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Otrzymaliśmy odpowiedź z Zarządu Budynków i Lokali Komunalnych, że nie dysponują wiedzą na temat planów Gminy Miasto Szczecin dotyczących działki 11/1. – 30.11.2018 r. </w:t>
      </w:r>
    </w:p>
    <w:p w:rsidR="00DB28ED" w:rsidRPr="00607DB0" w:rsidRDefault="003219D8" w:rsidP="00607DB0">
      <w:pPr>
        <w:pStyle w:val="Akapitzlist"/>
        <w:numPr>
          <w:ilvl w:val="1"/>
          <w:numId w:val="1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252" w:lineRule="atLeast"/>
        <w:ind w:left="709" w:hanging="567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Propozycja koncepcji zagospodarowania terenu przy ul. Duczyńskiego przygotowan</w:t>
      </w:r>
      <w:r w:rsidR="008E2E3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a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przez O</w:t>
      </w:r>
      <w:r w:rsidR="008E2E3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T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Kana, któr</w:t>
      </w:r>
      <w:r w:rsidR="008E2E3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a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został</w:t>
      </w:r>
      <w:r w:rsidR="008E2E3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a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przedstawion</w:t>
      </w:r>
      <w:r w:rsidR="000E4D20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a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podczas dyżuru RO 12.02.</w:t>
      </w:r>
      <w:r w:rsidR="000E4D20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2019 r. 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     </w:t>
      </w:r>
      <w:r w:rsidR="00607DB0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</w:t>
      </w:r>
      <w:r w:rsidR="00C4692C" w:rsidRPr="00607DB0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  </w:t>
      </w:r>
    </w:p>
    <w:p w:rsidR="00DB28ED" w:rsidRDefault="003219D8" w:rsidP="002216A0">
      <w:p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3219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Koncepcja zakłada ogrodzenie terenu ażurową granicą w postaci drewnianej kolumnady tworząc patio łąki miejsce na koncerty, spotkania. Na terenie obok sceny planowane jest nasadzenie dzikiej łąki - metafory do naturalnej przyrody. Konstrukcja wydaje się lekka a przestrzeń estetyczna. Projekt ma być realizowany w ramach </w:t>
      </w:r>
      <w:r w:rsidR="00811FAC" w:rsidRPr="003219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inicjatyw</w:t>
      </w:r>
      <w:r w:rsidRPr="003219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lokalnych. Wniosek nie został jeszcze przygotowany. Zagospodarowanie terenu ma ograniczyć hałas w trakcie organizowanych koncertów.</w:t>
      </w:r>
    </w:p>
    <w:p w:rsidR="00811FAC" w:rsidRDefault="00811FAC" w:rsidP="00811FAC">
      <w:pPr>
        <w:pStyle w:val="Akapitzlist"/>
        <w:numPr>
          <w:ilvl w:val="1"/>
          <w:numId w:val="1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252" w:lineRule="atLeast"/>
        <w:ind w:left="709" w:hanging="567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811FAC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Spotkanie w Wydziale Kultury 12.03.br. 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w związku ze złożonym wnioskiem na dzierżawę terenu, zapoznanie się zawiadomieniem o sposobie załatwienia </w:t>
      </w:r>
      <w:r w:rsidR="008E2E3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skargi wniesionym przez Wspólnoty Mieszkaniowe na głośną działalność OT Kana.</w:t>
      </w:r>
    </w:p>
    <w:p w:rsidR="00830DFE" w:rsidRDefault="008E2E3B" w:rsidP="00830DFE">
      <w:p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Radni podjęli </w:t>
      </w:r>
      <w:r w:rsidRPr="002D14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uchwał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ę</w:t>
      </w:r>
      <w:r w:rsidRPr="002D14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RO SM nr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124</w:t>
      </w:r>
      <w:r w:rsidRPr="002D14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/1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</w:t>
      </w:r>
      <w:r w:rsidRPr="002D14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sprawie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wydania pozytywnej opinii na dzierżawę działki na Łąkę Kana na działalność OT Kana </w:t>
      </w:r>
      <w:r w:rsidRPr="0088761D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z dn. 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15</w:t>
      </w:r>
      <w:r w:rsidRPr="0088761D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.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03</w:t>
      </w:r>
      <w:r w:rsidRPr="0088761D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.201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9 </w:t>
      </w:r>
      <w:r w:rsidRPr="0088761D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r. Za głosowało 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6</w:t>
      </w:r>
      <w:r w:rsidRPr="0088761D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osób, przeciw – 0 osób, wstrzymało się – 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2 </w:t>
      </w:r>
      <w:r w:rsidRPr="0088761D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os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oby</w:t>
      </w:r>
      <w:r w:rsidRPr="0088761D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.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</w:t>
      </w:r>
      <w:r w:rsidR="0002459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Uchwała zawiera warunki dzierżawy działki oraz termin dzierżawy </w:t>
      </w:r>
      <w:r w:rsidR="000E4D20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działki</w:t>
      </w:r>
      <w:r w:rsidR="0002459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do dn. 30.06.2019 r. </w:t>
      </w:r>
    </w:p>
    <w:p w:rsidR="00B1111C" w:rsidRPr="00B1111C" w:rsidRDefault="00B1111C" w:rsidP="00B1111C">
      <w:pPr>
        <w:pStyle w:val="NormalnyWeb"/>
        <w:shd w:val="clear" w:color="auto" w:fill="FFFFFF"/>
        <w:spacing w:line="252" w:lineRule="atLeast"/>
        <w:rPr>
          <w:rFonts w:ascii="Tahoma" w:hAnsi="Tahoma" w:cs="Tahoma"/>
          <w:b/>
          <w:bCs/>
          <w:sz w:val="18"/>
          <w:szCs w:val="18"/>
        </w:rPr>
      </w:pPr>
      <w:r w:rsidRPr="00B1111C">
        <w:rPr>
          <w:rFonts w:ascii="Tahoma" w:hAnsi="Tahoma" w:cs="Tahoma"/>
          <w:b/>
          <w:bCs/>
          <w:sz w:val="18"/>
          <w:szCs w:val="18"/>
        </w:rPr>
        <w:t xml:space="preserve">Ad </w:t>
      </w:r>
      <w:r w:rsidR="00024597">
        <w:rPr>
          <w:rFonts w:ascii="Tahoma" w:hAnsi="Tahoma" w:cs="Tahoma"/>
          <w:b/>
          <w:bCs/>
          <w:sz w:val="18"/>
          <w:szCs w:val="18"/>
        </w:rPr>
        <w:t>5</w:t>
      </w:r>
      <w:r w:rsidRPr="00B1111C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B1111C" w:rsidRPr="00EE3940" w:rsidRDefault="00B1111C" w:rsidP="00B1111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42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Radni zapoznali się ze sporządzonym sprawozdaniem finansowym za 201</w:t>
      </w:r>
      <w:r w:rsidR="003750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8 </w:t>
      </w:r>
      <w:r w:rsidRPr="001442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r. – sprawozdanie zostało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przyjęte.</w:t>
      </w:r>
      <w:r w:rsidRPr="00D10CDC">
        <w:rPr>
          <w:rFonts w:ascii="Tahoma" w:hAnsi="Tahoma" w:cs="Tahoma"/>
          <w:sz w:val="18"/>
          <w:szCs w:val="18"/>
        </w:rPr>
        <w:t xml:space="preserve"> </w:t>
      </w:r>
    </w:p>
    <w:p w:rsidR="00B1111C" w:rsidRDefault="00B1111C" w:rsidP="002216A0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1111C" w:rsidRDefault="00B1111C" w:rsidP="002216A0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Sprawy bieżące</w:t>
      </w:r>
      <w:r w:rsidR="00E236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radni zapoznali się z korespondencją: pismo ZUK w Szczecinie WT/BK/108/2018 w sprawie placu zabaw przy ul. Farnej – Koński Kierat; pismo ZBiLK DNW.5130.16643/17.2018.KS w sprawie ustanowienia służebności na ul. Staromiejskiej. 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B1111C" w:rsidRDefault="00B1111C" w:rsidP="002216A0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1111C" w:rsidRPr="00E37F86" w:rsidRDefault="00B1111C" w:rsidP="00B1111C">
      <w:p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37F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tym zebranie zostało zakończone.</w:t>
      </w:r>
    </w:p>
    <w:p w:rsidR="00B1111C" w:rsidRDefault="00B1111C" w:rsidP="00B1111C">
      <w:p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1111C" w:rsidRPr="00FC4805" w:rsidRDefault="00B1111C" w:rsidP="00B1111C">
      <w:p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8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Protokołował</w:t>
      </w:r>
      <w:r w:rsidR="003750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</w:t>
      </w:r>
      <w:r w:rsidRPr="00FC48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="000E4D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Krzysztof Borys </w:t>
      </w:r>
      <w:r w:rsidR="003750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FC48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FC48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B1111C" w:rsidRDefault="00B1111C" w:rsidP="00B1111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1111C" w:rsidRDefault="00B1111C" w:rsidP="00B1111C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</w:rPr>
      </w:pPr>
      <w:r w:rsidRPr="00FC48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Przewodnicząca Rady Osiedla Stare Miasto</w:t>
      </w:r>
      <w:r w:rsidRPr="00FC4805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Małgorzata Zychowicz-Prus</w:t>
      </w:r>
      <w:r w:rsidRPr="00FC4805">
        <w:rPr>
          <w:rFonts w:ascii="Tahoma" w:hAnsi="Tahoma" w:cs="Tahoma"/>
          <w:sz w:val="18"/>
          <w:szCs w:val="18"/>
        </w:rPr>
        <w:t xml:space="preserve">            </w:t>
      </w:r>
    </w:p>
    <w:sectPr w:rsidR="00B1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BCA" w:rsidRDefault="00DA0BCA" w:rsidP="00AC63DE">
      <w:pPr>
        <w:spacing w:after="0" w:line="240" w:lineRule="auto"/>
      </w:pPr>
      <w:r>
        <w:separator/>
      </w:r>
    </w:p>
  </w:endnote>
  <w:endnote w:type="continuationSeparator" w:id="0">
    <w:p w:rsidR="00DA0BCA" w:rsidRDefault="00DA0BCA" w:rsidP="00AC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BCA" w:rsidRDefault="00DA0BCA" w:rsidP="00AC63DE">
      <w:pPr>
        <w:spacing w:after="0" w:line="240" w:lineRule="auto"/>
      </w:pPr>
      <w:r>
        <w:separator/>
      </w:r>
    </w:p>
  </w:footnote>
  <w:footnote w:type="continuationSeparator" w:id="0">
    <w:p w:rsidR="00DA0BCA" w:rsidRDefault="00DA0BCA" w:rsidP="00AC6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0E98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344EF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B6278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F1705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C68CE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51A7C"/>
    <w:multiLevelType w:val="multilevel"/>
    <w:tmpl w:val="CF50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43607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CB6A35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D3185"/>
    <w:multiLevelType w:val="multilevel"/>
    <w:tmpl w:val="B6BA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2E14471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366BE2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2D284F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C237FF"/>
    <w:multiLevelType w:val="hybridMultilevel"/>
    <w:tmpl w:val="5C5EE286"/>
    <w:lvl w:ilvl="0" w:tplc="B2AABB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92DF4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F63BF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DD7609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6767BD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5A0E28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D41924"/>
    <w:multiLevelType w:val="hybridMultilevel"/>
    <w:tmpl w:val="AAB8D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015FE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2A0803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A65883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A75972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8564A5"/>
    <w:multiLevelType w:val="multilevel"/>
    <w:tmpl w:val="B6BA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69873EB8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C77E67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2D2712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AB4A51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F55CB1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C84972"/>
    <w:multiLevelType w:val="hybridMultilevel"/>
    <w:tmpl w:val="4DE6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B447F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7"/>
  </w:num>
  <w:num w:numId="5">
    <w:abstractNumId w:val="6"/>
  </w:num>
  <w:num w:numId="6">
    <w:abstractNumId w:val="0"/>
  </w:num>
  <w:num w:numId="7">
    <w:abstractNumId w:val="19"/>
  </w:num>
  <w:num w:numId="8">
    <w:abstractNumId w:val="11"/>
  </w:num>
  <w:num w:numId="9">
    <w:abstractNumId w:val="7"/>
  </w:num>
  <w:num w:numId="10">
    <w:abstractNumId w:val="2"/>
  </w:num>
  <w:num w:numId="11">
    <w:abstractNumId w:val="21"/>
  </w:num>
  <w:num w:numId="12">
    <w:abstractNumId w:val="23"/>
  </w:num>
  <w:num w:numId="13">
    <w:abstractNumId w:val="16"/>
  </w:num>
  <w:num w:numId="14">
    <w:abstractNumId w:val="27"/>
  </w:num>
  <w:num w:numId="15">
    <w:abstractNumId w:val="25"/>
  </w:num>
  <w:num w:numId="16">
    <w:abstractNumId w:val="13"/>
  </w:num>
  <w:num w:numId="17">
    <w:abstractNumId w:val="14"/>
  </w:num>
  <w:num w:numId="18">
    <w:abstractNumId w:val="30"/>
  </w:num>
  <w:num w:numId="19">
    <w:abstractNumId w:val="24"/>
  </w:num>
  <w:num w:numId="20">
    <w:abstractNumId w:val="26"/>
  </w:num>
  <w:num w:numId="21">
    <w:abstractNumId w:val="15"/>
  </w:num>
  <w:num w:numId="22">
    <w:abstractNumId w:val="28"/>
  </w:num>
  <w:num w:numId="23">
    <w:abstractNumId w:val="9"/>
  </w:num>
  <w:num w:numId="24">
    <w:abstractNumId w:val="20"/>
  </w:num>
  <w:num w:numId="25">
    <w:abstractNumId w:val="8"/>
  </w:num>
  <w:num w:numId="26">
    <w:abstractNumId w:val="18"/>
  </w:num>
  <w:num w:numId="27">
    <w:abstractNumId w:val="12"/>
  </w:num>
  <w:num w:numId="28">
    <w:abstractNumId w:val="29"/>
  </w:num>
  <w:num w:numId="29">
    <w:abstractNumId w:val="22"/>
  </w:num>
  <w:num w:numId="30">
    <w:abstractNumId w:val="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FE"/>
    <w:rsid w:val="00014FC3"/>
    <w:rsid w:val="00024597"/>
    <w:rsid w:val="00035AEF"/>
    <w:rsid w:val="000367FC"/>
    <w:rsid w:val="00036B87"/>
    <w:rsid w:val="000428F8"/>
    <w:rsid w:val="000642DF"/>
    <w:rsid w:val="000714ED"/>
    <w:rsid w:val="00073B2B"/>
    <w:rsid w:val="000778E3"/>
    <w:rsid w:val="00091236"/>
    <w:rsid w:val="000A47CE"/>
    <w:rsid w:val="000B4BCE"/>
    <w:rsid w:val="000C769B"/>
    <w:rsid w:val="000D7799"/>
    <w:rsid w:val="000E4D20"/>
    <w:rsid w:val="000F2956"/>
    <w:rsid w:val="00100AFB"/>
    <w:rsid w:val="00111CA6"/>
    <w:rsid w:val="00112B51"/>
    <w:rsid w:val="0013026F"/>
    <w:rsid w:val="00134EB3"/>
    <w:rsid w:val="00135962"/>
    <w:rsid w:val="001442AE"/>
    <w:rsid w:val="0014472B"/>
    <w:rsid w:val="00144C9E"/>
    <w:rsid w:val="00154125"/>
    <w:rsid w:val="00156966"/>
    <w:rsid w:val="00157D27"/>
    <w:rsid w:val="00161F3C"/>
    <w:rsid w:val="00165385"/>
    <w:rsid w:val="00166752"/>
    <w:rsid w:val="00182921"/>
    <w:rsid w:val="001A40D9"/>
    <w:rsid w:val="001A6544"/>
    <w:rsid w:val="001B05E1"/>
    <w:rsid w:val="001B6E8C"/>
    <w:rsid w:val="001C510D"/>
    <w:rsid w:val="001C6448"/>
    <w:rsid w:val="001D22CB"/>
    <w:rsid w:val="001D7DD8"/>
    <w:rsid w:val="001E1D83"/>
    <w:rsid w:val="001F78F6"/>
    <w:rsid w:val="00201663"/>
    <w:rsid w:val="00205DA7"/>
    <w:rsid w:val="00205E32"/>
    <w:rsid w:val="00207BA9"/>
    <w:rsid w:val="002216A0"/>
    <w:rsid w:val="00221F5A"/>
    <w:rsid w:val="0022421F"/>
    <w:rsid w:val="00242BE8"/>
    <w:rsid w:val="00264F4D"/>
    <w:rsid w:val="00274A69"/>
    <w:rsid w:val="002814B9"/>
    <w:rsid w:val="00296349"/>
    <w:rsid w:val="002A31AC"/>
    <w:rsid w:val="002A62A6"/>
    <w:rsid w:val="002A7799"/>
    <w:rsid w:val="002A7B6E"/>
    <w:rsid w:val="002B1069"/>
    <w:rsid w:val="002B7D7B"/>
    <w:rsid w:val="002C208E"/>
    <w:rsid w:val="002C38F1"/>
    <w:rsid w:val="002D005E"/>
    <w:rsid w:val="002D1425"/>
    <w:rsid w:val="00301DDD"/>
    <w:rsid w:val="003026C8"/>
    <w:rsid w:val="00313E7B"/>
    <w:rsid w:val="003219D8"/>
    <w:rsid w:val="0033057F"/>
    <w:rsid w:val="003466FB"/>
    <w:rsid w:val="00352E7F"/>
    <w:rsid w:val="003578C1"/>
    <w:rsid w:val="00367598"/>
    <w:rsid w:val="00367E09"/>
    <w:rsid w:val="0037013A"/>
    <w:rsid w:val="00370C58"/>
    <w:rsid w:val="00375078"/>
    <w:rsid w:val="003A627A"/>
    <w:rsid w:val="003C0188"/>
    <w:rsid w:val="003D368A"/>
    <w:rsid w:val="003D76BD"/>
    <w:rsid w:val="003F2DBD"/>
    <w:rsid w:val="003F5FCF"/>
    <w:rsid w:val="0040590C"/>
    <w:rsid w:val="00407EFE"/>
    <w:rsid w:val="00410486"/>
    <w:rsid w:val="00410C5C"/>
    <w:rsid w:val="0041639E"/>
    <w:rsid w:val="00420727"/>
    <w:rsid w:val="0042188E"/>
    <w:rsid w:val="00434922"/>
    <w:rsid w:val="00440F8F"/>
    <w:rsid w:val="00470E34"/>
    <w:rsid w:val="004714E4"/>
    <w:rsid w:val="0048525E"/>
    <w:rsid w:val="0048529A"/>
    <w:rsid w:val="004855EE"/>
    <w:rsid w:val="00492D80"/>
    <w:rsid w:val="00493ADA"/>
    <w:rsid w:val="00494807"/>
    <w:rsid w:val="004A335E"/>
    <w:rsid w:val="004B27D4"/>
    <w:rsid w:val="004B536B"/>
    <w:rsid w:val="004B5F5F"/>
    <w:rsid w:val="004D3C21"/>
    <w:rsid w:val="004F5DD0"/>
    <w:rsid w:val="0050702F"/>
    <w:rsid w:val="00513C12"/>
    <w:rsid w:val="005146F5"/>
    <w:rsid w:val="00517FCB"/>
    <w:rsid w:val="00532EE1"/>
    <w:rsid w:val="005340E0"/>
    <w:rsid w:val="00541C61"/>
    <w:rsid w:val="00547D07"/>
    <w:rsid w:val="005625C3"/>
    <w:rsid w:val="00566875"/>
    <w:rsid w:val="0057441F"/>
    <w:rsid w:val="00576546"/>
    <w:rsid w:val="00594E62"/>
    <w:rsid w:val="005A133A"/>
    <w:rsid w:val="005A141A"/>
    <w:rsid w:val="005A44CE"/>
    <w:rsid w:val="005D0060"/>
    <w:rsid w:val="005E4A8E"/>
    <w:rsid w:val="005E5F10"/>
    <w:rsid w:val="00603D05"/>
    <w:rsid w:val="00607DB0"/>
    <w:rsid w:val="006133DC"/>
    <w:rsid w:val="00613D0F"/>
    <w:rsid w:val="00621AD4"/>
    <w:rsid w:val="00626E2D"/>
    <w:rsid w:val="00640DF4"/>
    <w:rsid w:val="00643DF9"/>
    <w:rsid w:val="00643FBB"/>
    <w:rsid w:val="00644BE8"/>
    <w:rsid w:val="00644E99"/>
    <w:rsid w:val="00645E9E"/>
    <w:rsid w:val="006520E0"/>
    <w:rsid w:val="006721E9"/>
    <w:rsid w:val="006728DC"/>
    <w:rsid w:val="00676613"/>
    <w:rsid w:val="006A4DE0"/>
    <w:rsid w:val="006A7035"/>
    <w:rsid w:val="006B2B92"/>
    <w:rsid w:val="006C0AAE"/>
    <w:rsid w:val="006C3F22"/>
    <w:rsid w:val="006D63B8"/>
    <w:rsid w:val="006F45EE"/>
    <w:rsid w:val="0070708C"/>
    <w:rsid w:val="00713C04"/>
    <w:rsid w:val="0071428C"/>
    <w:rsid w:val="007152BA"/>
    <w:rsid w:val="007153E2"/>
    <w:rsid w:val="007159AB"/>
    <w:rsid w:val="00732957"/>
    <w:rsid w:val="0074103E"/>
    <w:rsid w:val="00746272"/>
    <w:rsid w:val="00747E7D"/>
    <w:rsid w:val="00751D34"/>
    <w:rsid w:val="00753916"/>
    <w:rsid w:val="00757A81"/>
    <w:rsid w:val="00761BF7"/>
    <w:rsid w:val="00766A80"/>
    <w:rsid w:val="00780572"/>
    <w:rsid w:val="007829E9"/>
    <w:rsid w:val="00786D11"/>
    <w:rsid w:val="00790BC8"/>
    <w:rsid w:val="00793F19"/>
    <w:rsid w:val="007A3D9E"/>
    <w:rsid w:val="007B2926"/>
    <w:rsid w:val="007D6CF0"/>
    <w:rsid w:val="00800131"/>
    <w:rsid w:val="00803BEF"/>
    <w:rsid w:val="00805A16"/>
    <w:rsid w:val="00811FAC"/>
    <w:rsid w:val="008304AE"/>
    <w:rsid w:val="00830DFE"/>
    <w:rsid w:val="008323F6"/>
    <w:rsid w:val="00833C4B"/>
    <w:rsid w:val="00835393"/>
    <w:rsid w:val="00860CFF"/>
    <w:rsid w:val="0086476B"/>
    <w:rsid w:val="00875754"/>
    <w:rsid w:val="0088761D"/>
    <w:rsid w:val="008A1FC2"/>
    <w:rsid w:val="008A65C0"/>
    <w:rsid w:val="008B08A2"/>
    <w:rsid w:val="008C38C8"/>
    <w:rsid w:val="008D11B6"/>
    <w:rsid w:val="008D1543"/>
    <w:rsid w:val="008D5056"/>
    <w:rsid w:val="008D6AA6"/>
    <w:rsid w:val="008E2E3B"/>
    <w:rsid w:val="008F58FD"/>
    <w:rsid w:val="009071DD"/>
    <w:rsid w:val="00912E48"/>
    <w:rsid w:val="00941687"/>
    <w:rsid w:val="00941BAC"/>
    <w:rsid w:val="00943486"/>
    <w:rsid w:val="009504E3"/>
    <w:rsid w:val="009520F3"/>
    <w:rsid w:val="00955CB6"/>
    <w:rsid w:val="00963DE3"/>
    <w:rsid w:val="00974191"/>
    <w:rsid w:val="00986E40"/>
    <w:rsid w:val="00991A53"/>
    <w:rsid w:val="009934DF"/>
    <w:rsid w:val="009B0D0D"/>
    <w:rsid w:val="009D0690"/>
    <w:rsid w:val="009D1F37"/>
    <w:rsid w:val="009D3FD2"/>
    <w:rsid w:val="009D5730"/>
    <w:rsid w:val="009D6DD1"/>
    <w:rsid w:val="009E3837"/>
    <w:rsid w:val="009F426C"/>
    <w:rsid w:val="009F6886"/>
    <w:rsid w:val="00A012C3"/>
    <w:rsid w:val="00A0370C"/>
    <w:rsid w:val="00A23D74"/>
    <w:rsid w:val="00A36365"/>
    <w:rsid w:val="00A442E6"/>
    <w:rsid w:val="00A5056C"/>
    <w:rsid w:val="00A57A40"/>
    <w:rsid w:val="00A610E1"/>
    <w:rsid w:val="00A660C8"/>
    <w:rsid w:val="00A82239"/>
    <w:rsid w:val="00A94FA0"/>
    <w:rsid w:val="00AC25FF"/>
    <w:rsid w:val="00AC63DE"/>
    <w:rsid w:val="00AD113A"/>
    <w:rsid w:val="00B01497"/>
    <w:rsid w:val="00B01E32"/>
    <w:rsid w:val="00B1111C"/>
    <w:rsid w:val="00B11E52"/>
    <w:rsid w:val="00B12251"/>
    <w:rsid w:val="00B22863"/>
    <w:rsid w:val="00B32BD3"/>
    <w:rsid w:val="00B37EC2"/>
    <w:rsid w:val="00B41226"/>
    <w:rsid w:val="00B421EF"/>
    <w:rsid w:val="00B43FD8"/>
    <w:rsid w:val="00B47E46"/>
    <w:rsid w:val="00B677E5"/>
    <w:rsid w:val="00B70430"/>
    <w:rsid w:val="00BB2BE7"/>
    <w:rsid w:val="00BC3DDD"/>
    <w:rsid w:val="00BD11E4"/>
    <w:rsid w:val="00BD20D8"/>
    <w:rsid w:val="00BD5B2A"/>
    <w:rsid w:val="00BE07B4"/>
    <w:rsid w:val="00C05226"/>
    <w:rsid w:val="00C24E7C"/>
    <w:rsid w:val="00C360AC"/>
    <w:rsid w:val="00C361AB"/>
    <w:rsid w:val="00C37376"/>
    <w:rsid w:val="00C422B8"/>
    <w:rsid w:val="00C4692C"/>
    <w:rsid w:val="00C813FA"/>
    <w:rsid w:val="00C85217"/>
    <w:rsid w:val="00C9032F"/>
    <w:rsid w:val="00C94AAC"/>
    <w:rsid w:val="00CC270E"/>
    <w:rsid w:val="00CC3743"/>
    <w:rsid w:val="00CC37AE"/>
    <w:rsid w:val="00CC6ADE"/>
    <w:rsid w:val="00CC6BED"/>
    <w:rsid w:val="00CD47F0"/>
    <w:rsid w:val="00CE191A"/>
    <w:rsid w:val="00CE1CF2"/>
    <w:rsid w:val="00CE2003"/>
    <w:rsid w:val="00CE394C"/>
    <w:rsid w:val="00CE5AAD"/>
    <w:rsid w:val="00CE71C3"/>
    <w:rsid w:val="00D02E81"/>
    <w:rsid w:val="00D063A0"/>
    <w:rsid w:val="00D14FB2"/>
    <w:rsid w:val="00D15747"/>
    <w:rsid w:val="00D17FDE"/>
    <w:rsid w:val="00D25C3C"/>
    <w:rsid w:val="00D43757"/>
    <w:rsid w:val="00D450D9"/>
    <w:rsid w:val="00D50C81"/>
    <w:rsid w:val="00D528F1"/>
    <w:rsid w:val="00D53BF3"/>
    <w:rsid w:val="00D71205"/>
    <w:rsid w:val="00DA04C0"/>
    <w:rsid w:val="00DA0BCA"/>
    <w:rsid w:val="00DA5852"/>
    <w:rsid w:val="00DA7ECA"/>
    <w:rsid w:val="00DB28ED"/>
    <w:rsid w:val="00DB7300"/>
    <w:rsid w:val="00DD5588"/>
    <w:rsid w:val="00DE0297"/>
    <w:rsid w:val="00DE3E39"/>
    <w:rsid w:val="00DE7937"/>
    <w:rsid w:val="00DF7A7C"/>
    <w:rsid w:val="00E12359"/>
    <w:rsid w:val="00E15632"/>
    <w:rsid w:val="00E179A9"/>
    <w:rsid w:val="00E23676"/>
    <w:rsid w:val="00E260F3"/>
    <w:rsid w:val="00E3230B"/>
    <w:rsid w:val="00E506D9"/>
    <w:rsid w:val="00E51707"/>
    <w:rsid w:val="00E84D27"/>
    <w:rsid w:val="00EB3B58"/>
    <w:rsid w:val="00EC2E5F"/>
    <w:rsid w:val="00EE0B42"/>
    <w:rsid w:val="00EE3940"/>
    <w:rsid w:val="00EF26AF"/>
    <w:rsid w:val="00F066D0"/>
    <w:rsid w:val="00F07218"/>
    <w:rsid w:val="00F07D42"/>
    <w:rsid w:val="00F244AB"/>
    <w:rsid w:val="00F4548F"/>
    <w:rsid w:val="00F57233"/>
    <w:rsid w:val="00F77104"/>
    <w:rsid w:val="00FA1851"/>
    <w:rsid w:val="00FB1D12"/>
    <w:rsid w:val="00FB2F16"/>
    <w:rsid w:val="00FB6697"/>
    <w:rsid w:val="00FC4805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8EA88-889A-4CFF-8273-E8395CB6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E3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9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9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9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9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133D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3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3DE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36B87"/>
  </w:style>
  <w:style w:type="paragraph" w:styleId="NormalnyWeb">
    <w:name w:val="Normal (Web)"/>
    <w:basedOn w:val="Normalny"/>
    <w:uiPriority w:val="99"/>
    <w:unhideWhenUsed/>
    <w:rsid w:val="008D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66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59DAA-3614-4205-9FCE-D85419F1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6</cp:revision>
  <dcterms:created xsi:type="dcterms:W3CDTF">2019-05-06T11:27:00Z</dcterms:created>
  <dcterms:modified xsi:type="dcterms:W3CDTF">2019-05-06T20:57:00Z</dcterms:modified>
</cp:coreProperties>
</file>